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22F0" w14:textId="77777777" w:rsidR="002F6F7D" w:rsidRPr="00D632D9" w:rsidRDefault="002F6F7D" w:rsidP="002F6F7D">
      <w:pPr>
        <w:pStyle w:val="NormalWeb"/>
        <w:jc w:val="center"/>
        <w:rPr>
          <w:color w:val="000000"/>
        </w:rPr>
      </w:pPr>
      <w:r w:rsidRPr="00D632D9">
        <w:rPr>
          <w:color w:val="000000"/>
        </w:rPr>
        <w:t>Minutes of the Inverness Ridge Association Board Meeting</w:t>
      </w:r>
    </w:p>
    <w:p w14:paraId="335E3F22" w14:textId="43B77265" w:rsidR="002F6F7D" w:rsidRPr="00D632D9" w:rsidRDefault="002F6F7D" w:rsidP="002F6F7D">
      <w:pPr>
        <w:pStyle w:val="NormalWeb"/>
        <w:jc w:val="center"/>
        <w:rPr>
          <w:color w:val="000000"/>
        </w:rPr>
      </w:pPr>
      <w:r w:rsidRPr="00D632D9">
        <w:rPr>
          <w:color w:val="000000"/>
        </w:rPr>
        <w:t>August 21, 2022</w:t>
      </w:r>
    </w:p>
    <w:p w14:paraId="41A8BBF1" w14:textId="77777777" w:rsidR="002F6F7D" w:rsidRPr="00D632D9" w:rsidRDefault="002F6F7D" w:rsidP="002F6F7D">
      <w:pPr>
        <w:pStyle w:val="NormalWeb"/>
        <w:jc w:val="center"/>
        <w:rPr>
          <w:color w:val="000000"/>
        </w:rPr>
      </w:pPr>
      <w:r w:rsidRPr="00D632D9">
        <w:rPr>
          <w:color w:val="000000"/>
        </w:rPr>
        <w:t>Via Zoom</w:t>
      </w:r>
    </w:p>
    <w:p w14:paraId="03413BB3" w14:textId="7832E341" w:rsidR="002F6F7D" w:rsidRDefault="002F6F7D" w:rsidP="002F6F7D">
      <w:pPr>
        <w:pStyle w:val="NormalWeb"/>
        <w:rPr>
          <w:color w:val="000000"/>
        </w:rPr>
      </w:pPr>
      <w:r w:rsidRPr="00D632D9">
        <w:rPr>
          <w:color w:val="000000"/>
          <w:u w:val="single"/>
        </w:rPr>
        <w:t>Present</w:t>
      </w:r>
      <w:r w:rsidRPr="00D632D9">
        <w:rPr>
          <w:color w:val="000000"/>
        </w:rPr>
        <w:t xml:space="preserve">: Ron Bennett; </w:t>
      </w:r>
      <w:proofErr w:type="spellStart"/>
      <w:r w:rsidRPr="00D632D9">
        <w:rPr>
          <w:color w:val="000000"/>
        </w:rPr>
        <w:t>Sydne</w:t>
      </w:r>
      <w:proofErr w:type="spellEnd"/>
      <w:r w:rsidRPr="00D632D9">
        <w:rPr>
          <w:color w:val="000000"/>
        </w:rPr>
        <w:t xml:space="preserve"> </w:t>
      </w:r>
      <w:proofErr w:type="spellStart"/>
      <w:r w:rsidRPr="00D632D9">
        <w:rPr>
          <w:color w:val="000000"/>
        </w:rPr>
        <w:t>Bortel</w:t>
      </w:r>
      <w:proofErr w:type="spellEnd"/>
      <w:r w:rsidRPr="00D632D9">
        <w:rPr>
          <w:color w:val="000000"/>
        </w:rPr>
        <w:t xml:space="preserve">, Joe Burgess, Chris Eckert, Jennifer Howard, Leah Light, Julie </w:t>
      </w:r>
      <w:proofErr w:type="spellStart"/>
      <w:r w:rsidRPr="00D632D9">
        <w:rPr>
          <w:color w:val="000000"/>
        </w:rPr>
        <w:t>Liss</w:t>
      </w:r>
      <w:proofErr w:type="spellEnd"/>
      <w:r w:rsidRPr="00D632D9">
        <w:rPr>
          <w:color w:val="000000"/>
        </w:rPr>
        <w:t xml:space="preserve">, Julie Merk, Michael Ongerth, Tim Stanton, Jim Wagner, David Wilson, Patty Wimpfheimer </w:t>
      </w:r>
    </w:p>
    <w:p w14:paraId="09418E40" w14:textId="37DB57A7" w:rsidR="00A51FE4" w:rsidRPr="00A51FE4" w:rsidRDefault="00D632D9" w:rsidP="00A51FE4">
      <w:pPr>
        <w:pStyle w:val="NormalWeb"/>
        <w:rPr>
          <w:color w:val="000000"/>
        </w:rPr>
      </w:pPr>
      <w:r w:rsidRPr="00D632D9">
        <w:rPr>
          <w:color w:val="000000"/>
          <w:u w:val="single"/>
        </w:rPr>
        <w:t>Announcements</w:t>
      </w:r>
      <w:r>
        <w:rPr>
          <w:color w:val="000000"/>
        </w:rPr>
        <w:t xml:space="preserve">: Tim Stanton gave an update on the status of the road repaving project.  The latest estimate for the cost of the project is approximately 65% over the estimate prepared in 2021for the bond measure. As a result, the county has suspended review of the project until the scope of work to be accomplished is brought into line with the approved </w:t>
      </w:r>
      <w:r w:rsidR="007128ED">
        <w:rPr>
          <w:color w:val="000000"/>
        </w:rPr>
        <w:t>total for the project specified in Measure R.  The Repaving Task Force reviewed the proposed work, noting that it was understood that all segments of the project might not be accomplished if costs escalated due to inflation or bids for the project. The revised scope of work includes repaving Drake’s View Drive from Sir Francis Drake to 379 Drake’s View</w:t>
      </w:r>
      <w:r w:rsidR="00A51FE4">
        <w:rPr>
          <w:color w:val="000000"/>
        </w:rPr>
        <w:t>, a</w:t>
      </w:r>
      <w:r w:rsidR="00A51FE4" w:rsidRPr="00A51FE4">
        <w:t xml:space="preserve">prons on DVD, </w:t>
      </w:r>
      <w:r w:rsidR="00A51FE4">
        <w:t xml:space="preserve">and portions of </w:t>
      </w:r>
      <w:r w:rsidR="00A51FE4" w:rsidRPr="00A51FE4">
        <w:t xml:space="preserve">Lower </w:t>
      </w:r>
      <w:r w:rsidR="00A51FE4">
        <w:t>as well as</w:t>
      </w:r>
      <w:r w:rsidR="00A51FE4" w:rsidRPr="00A51FE4">
        <w:t xml:space="preserve"> East Robert at the intersection with West Robert.</w:t>
      </w:r>
    </w:p>
    <w:p w14:paraId="0AF6DD6B" w14:textId="74BE84A5" w:rsidR="007128ED" w:rsidRDefault="007128ED" w:rsidP="002F6F7D">
      <w:pPr>
        <w:pStyle w:val="NormalWeb"/>
        <w:rPr>
          <w:color w:val="000000"/>
        </w:rPr>
      </w:pPr>
      <w:r>
        <w:rPr>
          <w:color w:val="000000"/>
        </w:rPr>
        <w:t>In addition, questions continue to be raised about the interest that the county will charge us, at present estimated at about 6.5%</w:t>
      </w:r>
      <w:r w:rsidR="00462074">
        <w:rPr>
          <w:color w:val="000000"/>
        </w:rPr>
        <w:t>; this increase in interest will have a significant impact on the cost of the repaving project</w:t>
      </w:r>
      <w:r>
        <w:rPr>
          <w:color w:val="000000"/>
        </w:rPr>
        <w:t>. It is hoped that discussion with county officials will result in a reduced interest rate.</w:t>
      </w:r>
    </w:p>
    <w:p w14:paraId="70D784CC" w14:textId="0EE4C752" w:rsidR="00F8204F" w:rsidRDefault="00F8204F" w:rsidP="002F6F7D">
      <w:pPr>
        <w:pStyle w:val="NormalWeb"/>
        <w:rPr>
          <w:color w:val="000000"/>
        </w:rPr>
      </w:pPr>
      <w:r w:rsidRPr="00F8204F">
        <w:rPr>
          <w:color w:val="000000"/>
          <w:u w:val="single"/>
        </w:rPr>
        <w:t>Chipping Days: Michael Ongerth and others</w:t>
      </w:r>
    </w:p>
    <w:p w14:paraId="79BF4EA1" w14:textId="3E35CA65" w:rsidR="00F8204F" w:rsidRPr="00F8204F" w:rsidRDefault="00F8204F" w:rsidP="002F6F7D">
      <w:pPr>
        <w:pStyle w:val="NormalWeb"/>
        <w:rPr>
          <w:color w:val="000000"/>
        </w:rPr>
      </w:pPr>
      <w:r>
        <w:rPr>
          <w:color w:val="000000"/>
        </w:rPr>
        <w:t xml:space="preserve">Measure C funds will sponsor two chipping days in 2022 with the second to take place in October.  The question was whether a third chipping day sponsored by IRA would be useful. </w:t>
      </w:r>
      <w:r w:rsidR="00E61D6E">
        <w:rPr>
          <w:color w:val="000000"/>
        </w:rPr>
        <w:t xml:space="preserve"> The importance of preventive maintenance for fire safety was discussed.  However, given that Measure C will fund a second free chipping day in October, the logistics of mounting a third day in September would be formidable.  Also, given that additional projects may need to be funded and that keeping roadsides free of flammable fuel is a priority, it was decided not to sponsor a third chipping day this season.  </w:t>
      </w:r>
    </w:p>
    <w:p w14:paraId="705A878E" w14:textId="77777777" w:rsidR="00D632D9" w:rsidRPr="00D632D9" w:rsidRDefault="00D632D9" w:rsidP="002F6F7D">
      <w:pPr>
        <w:pStyle w:val="NormalWeb"/>
        <w:rPr>
          <w:color w:val="000000"/>
        </w:rPr>
      </w:pPr>
    </w:p>
    <w:p w14:paraId="44423CF1" w14:textId="77777777" w:rsidR="002F6F7D" w:rsidRDefault="002F6F7D" w:rsidP="002F6F7D">
      <w:pPr>
        <w:pStyle w:val="NormalWeb"/>
        <w:rPr>
          <w:rFonts w:ascii="Times" w:hAnsi="Times"/>
          <w:color w:val="000000"/>
          <w:sz w:val="27"/>
          <w:szCs w:val="27"/>
        </w:rPr>
      </w:pPr>
    </w:p>
    <w:p w14:paraId="5A646A4E" w14:textId="77777777" w:rsidR="002F6F7D" w:rsidRDefault="002F6F7D"/>
    <w:sectPr w:rsidR="002F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7D"/>
    <w:rsid w:val="00052BBD"/>
    <w:rsid w:val="002F6F7D"/>
    <w:rsid w:val="00462074"/>
    <w:rsid w:val="007128ED"/>
    <w:rsid w:val="00A51FE4"/>
    <w:rsid w:val="00D632D9"/>
    <w:rsid w:val="00E61D6E"/>
    <w:rsid w:val="00F8204F"/>
    <w:rsid w:val="00FC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5E0D"/>
  <w15:chartTrackingRefBased/>
  <w15:docId w15:val="{25BE3DF3-C723-3143-AF2D-BEE00CCD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F7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11492">
      <w:bodyDiv w:val="1"/>
      <w:marLeft w:val="0"/>
      <w:marRight w:val="0"/>
      <w:marTop w:val="0"/>
      <w:marBottom w:val="0"/>
      <w:divBdr>
        <w:top w:val="none" w:sz="0" w:space="0" w:color="auto"/>
        <w:left w:val="none" w:sz="0" w:space="0" w:color="auto"/>
        <w:bottom w:val="none" w:sz="0" w:space="0" w:color="auto"/>
        <w:right w:val="none" w:sz="0" w:space="0" w:color="auto"/>
      </w:divBdr>
    </w:div>
    <w:div w:id="1835291830">
      <w:bodyDiv w:val="1"/>
      <w:marLeft w:val="0"/>
      <w:marRight w:val="0"/>
      <w:marTop w:val="0"/>
      <w:marBottom w:val="0"/>
      <w:divBdr>
        <w:top w:val="none" w:sz="0" w:space="0" w:color="auto"/>
        <w:left w:val="none" w:sz="0" w:space="0" w:color="auto"/>
        <w:bottom w:val="none" w:sz="0" w:space="0" w:color="auto"/>
        <w:right w:val="none" w:sz="0" w:space="0" w:color="auto"/>
      </w:divBdr>
    </w:div>
    <w:div w:id="20088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Light</dc:creator>
  <cp:keywords/>
  <dc:description/>
  <cp:lastModifiedBy>Patty Wimpfheimer</cp:lastModifiedBy>
  <cp:revision>2</cp:revision>
  <dcterms:created xsi:type="dcterms:W3CDTF">2022-09-12T16:12:00Z</dcterms:created>
  <dcterms:modified xsi:type="dcterms:W3CDTF">2022-09-12T16:12:00Z</dcterms:modified>
</cp:coreProperties>
</file>